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bookmarkStart w:id="0" w:name="_GoBack"/>
      <w:bookmarkEnd w:id="0"/>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7A3730" w:rsidRPr="007A3730" w:rsidRDefault="007A3730" w:rsidP="007A3730">
      <w:pPr>
        <w:tabs>
          <w:tab w:val="left" w:pos="720"/>
          <w:tab w:val="left" w:pos="2935"/>
        </w:tabs>
        <w:spacing w:after="200"/>
        <w:ind w:left="360" w:right="-284"/>
        <w:contextualSpacing/>
        <w:jc w:val="center"/>
        <w:rPr>
          <w:rFonts w:ascii="Calibri" w:eastAsia="Calibri" w:hAnsi="Calibri"/>
          <w:b/>
          <w:bCs/>
          <w:sz w:val="24"/>
          <w:u w:val="single"/>
          <w:rtl/>
        </w:rPr>
      </w:pPr>
      <w:r w:rsidRPr="007A3730">
        <w:rPr>
          <w:rFonts w:ascii="Calibri" w:eastAsia="Calibri" w:hAnsi="Calibri"/>
          <w:b/>
          <w:bCs/>
          <w:sz w:val="24"/>
          <w:u w:val="single"/>
          <w:rtl/>
        </w:rPr>
        <w:t xml:space="preserve">מכרז פומבי מס' 26/2015 </w:t>
      </w:r>
    </w:p>
    <w:p w:rsidR="007A3730" w:rsidRPr="007A3730" w:rsidRDefault="007A3730" w:rsidP="007A3730">
      <w:pPr>
        <w:tabs>
          <w:tab w:val="left" w:pos="720"/>
          <w:tab w:val="left" w:pos="2935"/>
        </w:tabs>
        <w:spacing w:after="200"/>
        <w:ind w:left="360" w:right="-284"/>
        <w:contextualSpacing/>
        <w:jc w:val="center"/>
        <w:rPr>
          <w:rFonts w:ascii="Calibri" w:eastAsia="Calibri" w:hAnsi="Calibri"/>
          <w:b/>
          <w:bCs/>
          <w:sz w:val="24"/>
          <w:u w:val="single"/>
          <w:rtl/>
        </w:rPr>
      </w:pPr>
      <w:r w:rsidRPr="007A3730">
        <w:rPr>
          <w:rFonts w:ascii="Calibri" w:eastAsia="Calibri" w:hAnsi="Calibri"/>
          <w:b/>
          <w:bCs/>
          <w:sz w:val="24"/>
          <w:u w:val="single"/>
          <w:rtl/>
        </w:rPr>
        <w:t>למתן שרותי התקנה ותחזוקה למערכות מיגון ואבטחה טכנולוגיות</w:t>
      </w:r>
    </w:p>
    <w:p w:rsidR="007A3730" w:rsidRPr="007A3730" w:rsidRDefault="007A3730" w:rsidP="007A3730">
      <w:pPr>
        <w:tabs>
          <w:tab w:val="left" w:pos="720"/>
          <w:tab w:val="left" w:pos="2935"/>
        </w:tabs>
        <w:spacing w:after="200"/>
        <w:ind w:left="360" w:right="-284"/>
        <w:contextualSpacing/>
        <w:jc w:val="center"/>
        <w:rPr>
          <w:rFonts w:ascii="Calibri" w:eastAsia="Calibri" w:hAnsi="Calibri"/>
          <w:b/>
          <w:bCs/>
          <w:sz w:val="24"/>
          <w:u w:val="single"/>
          <w:rtl/>
        </w:rPr>
      </w:pPr>
      <w:r w:rsidRPr="007A3730">
        <w:rPr>
          <w:rFonts w:ascii="Calibri" w:eastAsia="Calibri" w:hAnsi="Calibri"/>
          <w:b/>
          <w:bCs/>
          <w:sz w:val="24"/>
          <w:u w:val="single"/>
          <w:rtl/>
        </w:rPr>
        <w:t xml:space="preserve"> לאתרי משרד התחבורה בכל רחבי הארץ.</w:t>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7A3730" w:rsidRPr="007A3730" w:rsidRDefault="00C07B28" w:rsidP="007A3730">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 xml:space="preserve">משרד התחבורה והבטיחות בדרכים (להלן: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Pr="00C07B28">
        <w:rPr>
          <w:rFonts w:ascii="Calibri" w:eastAsia="Calibri" w:hAnsi="Calibri"/>
          <w:sz w:val="24"/>
          <w:rtl/>
        </w:rPr>
        <w:t xml:space="preserve">שירותי </w:t>
      </w:r>
      <w:r w:rsidR="007A3730" w:rsidRPr="007A3730">
        <w:rPr>
          <w:rFonts w:ascii="Calibri" w:eastAsia="Calibri" w:hAnsi="Calibri"/>
          <w:sz w:val="24"/>
          <w:rtl/>
        </w:rPr>
        <w:t>מכרז פומבי מס' 26/2015 למתן שרותי התקנה ותחזוקה למערכות מיגון ואבטחה טכנולוגיות</w:t>
      </w:r>
    </w:p>
    <w:p w:rsidR="00C07B28" w:rsidRDefault="007A3730" w:rsidP="007A3730">
      <w:pPr>
        <w:tabs>
          <w:tab w:val="left" w:pos="720"/>
        </w:tabs>
        <w:spacing w:after="200" w:line="240" w:lineRule="auto"/>
        <w:ind w:left="360" w:right="-284" w:firstLine="0"/>
        <w:contextualSpacing/>
        <w:rPr>
          <w:rFonts w:ascii="Calibri" w:eastAsia="Calibri" w:hAnsi="Calibri"/>
          <w:sz w:val="24"/>
          <w:rtl/>
        </w:rPr>
      </w:pPr>
      <w:r w:rsidRPr="007A3730">
        <w:rPr>
          <w:rFonts w:ascii="Calibri" w:eastAsia="Calibri" w:hAnsi="Calibri"/>
          <w:sz w:val="24"/>
          <w:rtl/>
        </w:rPr>
        <w:t>ל</w:t>
      </w:r>
      <w:r>
        <w:rPr>
          <w:rFonts w:ascii="Calibri" w:eastAsia="Calibri" w:hAnsi="Calibri"/>
          <w:sz w:val="24"/>
          <w:rtl/>
        </w:rPr>
        <w:t>אתרי משרד התחבורה בכל רחבי הארץ</w:t>
      </w:r>
      <w:r w:rsidR="00C07B28" w:rsidRPr="00C07B28">
        <w:rPr>
          <w:rFonts w:ascii="Calibri" w:eastAsia="Calibri" w:hAnsi="Calibri" w:hint="cs"/>
          <w:sz w:val="24"/>
          <w:rtl/>
        </w:rPr>
        <w:t xml:space="preserve"> בהתאם למפורט במכרז המלא.</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7" w:history="1">
        <w:r>
          <w:rPr>
            <w:rStyle w:val="Hyperlink"/>
            <w:rFonts w:ascii="Arial" w:hAnsi="Arial"/>
            <w:noProof/>
            <w:sz w:val="24"/>
            <w:lang w:eastAsia="he-IL"/>
          </w:rPr>
          <w:t>www.mr.gov.il</w:t>
        </w:r>
      </w:hyperlink>
      <w:r>
        <w:rPr>
          <w:rFonts w:hint="cs"/>
          <w:noProof/>
          <w:sz w:val="24"/>
          <w:rtl/>
          <w:lang w:eastAsia="he-IL"/>
        </w:rPr>
        <w:t xml:space="preserve">, </w:t>
      </w:r>
      <w:hyperlink r:id="rId8" w:history="1">
        <w:r>
          <w:rPr>
            <w:rStyle w:val="Hyperlink"/>
            <w:rFonts w:ascii="Arial" w:hAnsi="Arial"/>
            <w:noProof/>
            <w:sz w:val="24"/>
            <w:lang w:eastAsia="he-IL"/>
          </w:rPr>
          <w:t>www.pirsum.gov.il</w:t>
        </w:r>
        <w:r>
          <w:rPr>
            <w:rStyle w:val="Hyperlink"/>
            <w:noProof/>
            <w:sz w:val="24"/>
            <w:lang w:eastAsia="he-IL"/>
          </w:rPr>
          <w:t>/lapam</w:t>
        </w:r>
      </w:hyperlink>
      <w:r>
        <w:rPr>
          <w:rFonts w:ascii="Arial" w:hAnsi="Arial"/>
          <w:noProof/>
          <w:sz w:val="24"/>
          <w:lang w:eastAsia="he-IL"/>
        </w:rPr>
        <w:t xml:space="preserve"> </w:t>
      </w:r>
      <w:r>
        <w:rPr>
          <w:rFonts w:ascii="Arial" w:hAnsi="Arial" w:hint="cs"/>
          <w:noProof/>
          <w:sz w:val="24"/>
          <w:rtl/>
          <w:lang w:eastAsia="he-IL"/>
        </w:rPr>
        <w:t xml:space="preserve"> ללא תשלום.</w:t>
      </w:r>
    </w:p>
    <w:p w:rsidR="00C07B28" w:rsidRDefault="00C07B28" w:rsidP="007A3730">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 xml:space="preserve">רשאי להשתתף במכרז  רק מציע שעומד בכל התנאים הבאים: </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המציע יהיה ישות משפטית אחת וכל האישורים הנדרשים להוכחת העמידה בתנאי הסף להשתתפות במכרז יהיו על שם המציע.</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 xml:space="preserve">המציע מפעיל  מוקד רמה א', כהגדרתו בסעיף ההגדרות, המאושר ככזה על ידי משטרת ישראל, כיבוי אש ובעל רישיון הפעלת עסק בתוקף למוקד ברמה א' לפי חוק רישוי עסקים תשכ"ח – 1968 וצו רישוי עסקים (עסקים טעוני רישוי) </w:t>
      </w:r>
      <w:proofErr w:type="spellStart"/>
      <w:r w:rsidRPr="007A3730">
        <w:rPr>
          <w:rFonts w:ascii="Calibri" w:eastAsia="Calibri" w:hAnsi="Calibri"/>
          <w:sz w:val="24"/>
          <w:rtl/>
        </w:rPr>
        <w:t>התשנ"ה</w:t>
      </w:r>
      <w:proofErr w:type="spellEnd"/>
      <w:r w:rsidRPr="007A3730">
        <w:rPr>
          <w:rFonts w:ascii="Calibri" w:eastAsia="Calibri" w:hAnsi="Calibri"/>
          <w:sz w:val="24"/>
          <w:rtl/>
        </w:rPr>
        <w:t xml:space="preserve"> – 1995 – פריט 9.4 לתוספת, לרבות יכולת חיבור מערכות ההתראה למוקד.</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המציע בעל ניסיון ב- 5 שנים האחרונות לפחות, בביצוע עבודות התקנה, תחזוקה  מערכות אלקטרוניות מתקדמות, מתן שירותי סיור והודעות, כאמור במפרט הטכני ובהיקף ארצי למוסדות ממלכתיים ו/או תאגידים ציבוריים /או ו חברות גדלות.</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מובהר בזאת כי ניסיון המציע ייחשב ממועד רישום החברה כדין, לראשונה, כתאגיד במתכונתו הנוכחית. במקרה שבו מבנה ההתאגדות של המציע השתנה במהלך החמש שנים  שקדמו למועד הגשת ההצעות, ועדת המכרזים תהיה רשאית, לפי שיקול דעתה, להכיר בניסיון שרכשו יחידי המציע (שותפים ו/או בעלי מניות) או תאגיד אחר שהתמזג עם המציע קודם הגשת ההצעות, כניסיונו של המציע, לצורך הוכחת תנאי הסף</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ab/>
        <w:t xml:space="preserve">המציע הינו בעל אישורי תקינה 9002 </w:t>
      </w:r>
      <w:r w:rsidRPr="007A3730">
        <w:rPr>
          <w:rFonts w:ascii="Calibri" w:eastAsia="Calibri" w:hAnsi="Calibri"/>
          <w:sz w:val="24"/>
        </w:rPr>
        <w:t>ISO</w:t>
      </w:r>
      <w:r w:rsidRPr="007A3730">
        <w:rPr>
          <w:rFonts w:ascii="Calibri" w:eastAsia="Calibri" w:hAnsi="Calibri"/>
          <w:sz w:val="24"/>
          <w:rtl/>
        </w:rPr>
        <w:t>.</w:t>
      </w:r>
    </w:p>
    <w:p w:rsidR="007A3730" w:rsidRPr="007A3730" w:rsidRDefault="007A3730" w:rsidP="007A3730">
      <w:pPr>
        <w:numPr>
          <w:ilvl w:val="1"/>
          <w:numId w:val="1"/>
        </w:numPr>
        <w:tabs>
          <w:tab w:val="left" w:pos="720"/>
        </w:tabs>
        <w:spacing w:after="200" w:line="240" w:lineRule="auto"/>
        <w:ind w:right="-284"/>
        <w:contextualSpacing/>
        <w:rPr>
          <w:rFonts w:ascii="Calibri" w:eastAsia="Calibri" w:hAnsi="Calibri"/>
          <w:sz w:val="24"/>
          <w:rtl/>
        </w:rPr>
      </w:pPr>
      <w:r w:rsidRPr="007A3730">
        <w:rPr>
          <w:rFonts w:ascii="Calibri" w:eastAsia="Calibri" w:hAnsi="Calibri"/>
          <w:sz w:val="24"/>
          <w:rtl/>
        </w:rPr>
        <w:t xml:space="preserve">המציע בעל כל האישורים הנדרשים לפי חוק עסקאות גופים ציבוריים, </w:t>
      </w:r>
      <w:proofErr w:type="spellStart"/>
      <w:r w:rsidRPr="007A3730">
        <w:rPr>
          <w:rFonts w:ascii="Calibri" w:eastAsia="Calibri" w:hAnsi="Calibri"/>
          <w:sz w:val="24"/>
          <w:rtl/>
        </w:rPr>
        <w:t>התשל"ו</w:t>
      </w:r>
      <w:proofErr w:type="spellEnd"/>
      <w:r w:rsidRPr="007A3730">
        <w:rPr>
          <w:rFonts w:ascii="Calibri" w:eastAsia="Calibri" w:hAnsi="Calibri"/>
          <w:sz w:val="24"/>
          <w:rtl/>
        </w:rPr>
        <w:t xml:space="preserve"> – 1976. </w:t>
      </w:r>
    </w:p>
    <w:p w:rsidR="007A3730" w:rsidRDefault="007A3730" w:rsidP="007A3730">
      <w:pPr>
        <w:numPr>
          <w:ilvl w:val="1"/>
          <w:numId w:val="1"/>
        </w:numPr>
        <w:tabs>
          <w:tab w:val="left" w:pos="720"/>
        </w:tabs>
        <w:spacing w:after="200" w:line="240" w:lineRule="auto"/>
        <w:ind w:right="-284"/>
        <w:contextualSpacing/>
        <w:rPr>
          <w:rFonts w:ascii="Calibri" w:eastAsia="Calibri" w:hAnsi="Calibri"/>
          <w:sz w:val="24"/>
        </w:rPr>
      </w:pPr>
      <w:r w:rsidRPr="007A3730">
        <w:rPr>
          <w:rFonts w:ascii="Calibri" w:eastAsia="Calibri" w:hAnsi="Calibri"/>
          <w:sz w:val="24"/>
          <w:rtl/>
        </w:rPr>
        <w:t xml:space="preserve">המציע צירף להצעתו ערבות כנדרש </w:t>
      </w:r>
      <w:r>
        <w:rPr>
          <w:rFonts w:ascii="Calibri" w:eastAsia="Calibri" w:hAnsi="Calibri" w:hint="cs"/>
          <w:sz w:val="24"/>
          <w:rtl/>
        </w:rPr>
        <w:t>במכרז.</w:t>
      </w: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C07B28" w:rsidRDefault="00C07B28" w:rsidP="007A3730">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המשרד על הסכם ההתקשרות ולמשך עד </w:t>
      </w:r>
      <w:r w:rsidR="007A3730">
        <w:rPr>
          <w:rFonts w:ascii="Calibri" w:eastAsia="Calibri" w:hAnsi="Calibri" w:hint="cs"/>
          <w:color w:val="333333"/>
          <w:sz w:val="24"/>
          <w:rtl/>
        </w:rPr>
        <w:t>24</w:t>
      </w:r>
      <w:r>
        <w:rPr>
          <w:rFonts w:ascii="Calibri" w:eastAsia="Calibri" w:hAnsi="Calibri" w:hint="cs"/>
          <w:color w:val="333333"/>
          <w:sz w:val="24"/>
          <w:rtl/>
        </w:rPr>
        <w:t>חודשים כמפורט במסמכי המכרז.</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tl/>
        </w:rPr>
      </w:pPr>
      <w:r>
        <w:rPr>
          <w:rFonts w:ascii="Calibri" w:eastAsia="Calibri" w:hAnsi="Calibri" w:hint="cs"/>
          <w:color w:val="333333"/>
          <w:sz w:val="24"/>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w:t>
      </w:r>
    </w:p>
    <w:p w:rsidR="00C07B28" w:rsidRDefault="00C07B28" w:rsidP="007A3730">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מציע </w:t>
      </w:r>
      <w:r w:rsidRPr="00E71EBF">
        <w:rPr>
          <w:rFonts w:ascii="Calibri" w:eastAsia="Calibri" w:hAnsi="Calibri" w:hint="cs"/>
          <w:color w:val="333333"/>
          <w:sz w:val="24"/>
          <w:rtl/>
        </w:rPr>
        <w:t>שיש לו שאלות, הערות או השגות בקשר לתנאי המכרז, מסמכי המ</w:t>
      </w:r>
      <w:bookmarkStart w:id="1" w:name="_Ref340481104"/>
      <w:r w:rsidRPr="00E71EBF">
        <w:rPr>
          <w:rFonts w:ascii="Calibri" w:eastAsia="Calibri" w:hAnsi="Calibri" w:hint="cs"/>
          <w:color w:val="333333"/>
          <w:sz w:val="24"/>
          <w:rtl/>
        </w:rPr>
        <w:t xml:space="preserve">כרז או כל חלק מהם מוזמן לפנות אל </w:t>
      </w:r>
      <w:r w:rsidR="007A3730">
        <w:rPr>
          <w:rFonts w:ascii="Calibri" w:eastAsia="Calibri" w:hAnsi="Calibri" w:hint="cs"/>
          <w:color w:val="333333"/>
          <w:sz w:val="24"/>
          <w:rtl/>
        </w:rPr>
        <w:t>מר פיני אזולאי</w:t>
      </w:r>
      <w:r w:rsidRPr="00E71EBF">
        <w:rPr>
          <w:rFonts w:ascii="Calibri" w:eastAsia="Calibri" w:hAnsi="Calibri"/>
          <w:color w:val="333333"/>
          <w:sz w:val="24"/>
          <w:rtl/>
        </w:rPr>
        <w:t>,</w:t>
      </w:r>
      <w:r w:rsidRPr="00E71EBF">
        <w:rPr>
          <w:rFonts w:ascii="Calibri" w:eastAsia="Calibri" w:hAnsi="Calibri" w:hint="cs"/>
          <w:color w:val="333333"/>
          <w:sz w:val="24"/>
          <w:rtl/>
        </w:rPr>
        <w:t xml:space="preserve"> באמצעות דואר אלקטרוני </w:t>
      </w:r>
      <w:hyperlink r:id="rId9" w:history="1">
        <w:r w:rsidR="007A3730" w:rsidRPr="00BD698A">
          <w:rPr>
            <w:rStyle w:val="Hyperlink"/>
            <w:rFonts w:ascii="Calibri" w:eastAsia="Calibri" w:hAnsi="Calibri"/>
            <w:sz w:val="24"/>
          </w:rPr>
          <w:t>azulaip@mot.gov.il</w:t>
        </w:r>
      </w:hyperlink>
      <w:r w:rsidR="007A3730">
        <w:rPr>
          <w:rFonts w:ascii="Calibri" w:eastAsia="Calibri" w:hAnsi="Calibri"/>
          <w:color w:val="333333"/>
          <w:sz w:val="24"/>
        </w:rPr>
        <w:t xml:space="preserve"> </w:t>
      </w:r>
      <w:r w:rsidRPr="00E71EBF">
        <w:rPr>
          <w:rFonts w:ascii="Calibri" w:eastAsia="Calibri" w:hAnsi="Calibri"/>
          <w:color w:val="333333"/>
          <w:sz w:val="24"/>
          <w:rtl/>
        </w:rPr>
        <w:t>עד ליום</w:t>
      </w:r>
      <w:r w:rsidRPr="00E71EBF">
        <w:rPr>
          <w:rFonts w:ascii="Calibri" w:eastAsia="Calibri" w:hAnsi="Calibri" w:hint="cs"/>
          <w:color w:val="333333"/>
          <w:sz w:val="24"/>
          <w:rtl/>
        </w:rPr>
        <w:t xml:space="preserve"> </w:t>
      </w:r>
      <w:r w:rsidR="007A3730" w:rsidRPr="007A3730">
        <w:rPr>
          <w:rFonts w:ascii="Calibri" w:eastAsia="Calibri" w:hAnsi="Calibri" w:hint="cs"/>
          <w:b/>
          <w:bCs/>
          <w:color w:val="333333"/>
          <w:sz w:val="24"/>
          <w:u w:val="single"/>
          <w:rtl/>
        </w:rPr>
        <w:t>22</w:t>
      </w:r>
      <w:r w:rsidRPr="007A3730">
        <w:rPr>
          <w:rFonts w:ascii="Calibri" w:eastAsia="Calibri" w:hAnsi="Calibri" w:hint="cs"/>
          <w:b/>
          <w:bCs/>
          <w:color w:val="333333"/>
          <w:sz w:val="24"/>
          <w:u w:val="single"/>
          <w:rtl/>
        </w:rPr>
        <w:t>.</w:t>
      </w:r>
      <w:r w:rsidR="007A3730" w:rsidRPr="007A3730">
        <w:rPr>
          <w:rFonts w:ascii="Calibri" w:eastAsia="Calibri" w:hAnsi="Calibri" w:hint="cs"/>
          <w:b/>
          <w:bCs/>
          <w:color w:val="333333"/>
          <w:sz w:val="24"/>
          <w:u w:val="single"/>
          <w:rtl/>
        </w:rPr>
        <w:t>8</w:t>
      </w:r>
      <w:r w:rsidRPr="007A3730">
        <w:rPr>
          <w:rFonts w:ascii="Calibri" w:eastAsia="Calibri" w:hAnsi="Calibri" w:hint="cs"/>
          <w:b/>
          <w:bCs/>
          <w:color w:val="333333"/>
          <w:sz w:val="24"/>
          <w:u w:val="single"/>
          <w:rtl/>
        </w:rPr>
        <w:t>.201</w:t>
      </w:r>
      <w:r w:rsidR="007A3730" w:rsidRPr="007A3730">
        <w:rPr>
          <w:rFonts w:ascii="Calibri" w:eastAsia="Calibri" w:hAnsi="Calibri" w:hint="cs"/>
          <w:b/>
          <w:bCs/>
          <w:color w:val="333333"/>
          <w:sz w:val="24"/>
          <w:u w:val="single"/>
          <w:rtl/>
        </w:rPr>
        <w:t>6</w:t>
      </w:r>
      <w:r w:rsidRPr="007A3730">
        <w:rPr>
          <w:rFonts w:ascii="Calibri" w:eastAsia="Calibri" w:hAnsi="Calibri" w:hint="cs"/>
          <w:b/>
          <w:bCs/>
          <w:color w:val="333333"/>
          <w:sz w:val="24"/>
          <w:u w:val="single"/>
          <w:rtl/>
        </w:rPr>
        <w:t xml:space="preserve"> </w:t>
      </w:r>
      <w:r w:rsidRPr="00E71EBF">
        <w:rPr>
          <w:rFonts w:ascii="Calibri" w:eastAsia="Calibri" w:hAnsi="Calibri" w:hint="cs"/>
          <w:color w:val="333333"/>
          <w:sz w:val="24"/>
          <w:rtl/>
        </w:rPr>
        <w:t>הפנייה תכלול את שם המציע, שם הפונה מטעמו, מען המציע ומספרי הטלפון והפקס שלו וכן כתובת דוא"ל. לא ייענו פניות</w:t>
      </w:r>
      <w:r>
        <w:rPr>
          <w:rFonts w:ascii="Calibri" w:eastAsia="Calibri" w:hAnsi="Calibri" w:hint="cs"/>
          <w:color w:val="333333"/>
          <w:sz w:val="24"/>
          <w:rtl/>
        </w:rPr>
        <w:t xml:space="preserve"> טלפוניות או אחרות וכן פניות שיתקבלו לאחר המועד האמור. </w:t>
      </w:r>
      <w:bookmarkEnd w:id="1"/>
    </w:p>
    <w:p w:rsidR="00C07B28" w:rsidRDefault="00C07B28" w:rsidP="007A3730">
      <w:pPr>
        <w:numPr>
          <w:ilvl w:val="0"/>
          <w:numId w:val="1"/>
        </w:numPr>
        <w:tabs>
          <w:tab w:val="left" w:pos="720"/>
        </w:tabs>
        <w:spacing w:after="0" w:line="240" w:lineRule="auto"/>
        <w:ind w:right="-284"/>
        <w:rPr>
          <w:noProof/>
          <w:sz w:val="24"/>
          <w:lang w:eastAsia="he-IL"/>
        </w:rPr>
      </w:pPr>
      <w:r>
        <w:rPr>
          <w:rFonts w:hint="cs"/>
          <w:noProof/>
          <w:sz w:val="24"/>
          <w:rtl/>
          <w:lang w:eastAsia="he-IL"/>
        </w:rPr>
        <w:lastRenderedPageBreak/>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 xml:space="preserve">עד ליום </w:t>
      </w:r>
      <w:r w:rsidR="007A3730">
        <w:rPr>
          <w:rFonts w:hint="cs"/>
          <w:b/>
          <w:bCs/>
          <w:noProof/>
          <w:sz w:val="24"/>
          <w:u w:val="single"/>
          <w:rtl/>
          <w:lang w:eastAsia="he-IL"/>
        </w:rPr>
        <w:t>25.9</w:t>
      </w:r>
      <w:r w:rsidR="003F3DA1">
        <w:rPr>
          <w:rFonts w:hint="cs"/>
          <w:b/>
          <w:bCs/>
          <w:noProof/>
          <w:sz w:val="24"/>
          <w:u w:val="single"/>
          <w:rtl/>
          <w:lang w:eastAsia="he-IL"/>
        </w:rPr>
        <w:t>.201</w:t>
      </w:r>
      <w:r w:rsidR="007A3730">
        <w:rPr>
          <w:rFonts w:hint="cs"/>
          <w:b/>
          <w:bCs/>
          <w:noProof/>
          <w:sz w:val="24"/>
          <w:u w:val="single"/>
          <w:rtl/>
          <w:lang w:eastAsia="he-IL"/>
        </w:rPr>
        <w:t>6</w:t>
      </w:r>
      <w:r w:rsidR="003F3DA1">
        <w:rPr>
          <w:rFonts w:hint="cs"/>
          <w:b/>
          <w:bCs/>
          <w:noProof/>
          <w:sz w:val="24"/>
          <w:u w:val="single"/>
          <w:rtl/>
          <w:lang w:eastAsia="he-IL"/>
        </w:rPr>
        <w:t xml:space="preserve">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ועדת המכרזים, רשאית להאריך את המועדים המצויינים לעיל. הודעה על הארכה כאמור תשלח לכל מי שימסור פרטיו כאמור כאמור ובמועד המפורט בסעיף 7</w:t>
      </w:r>
      <w:r>
        <w:rPr>
          <w:rFonts w:hint="cs"/>
          <w:noProof/>
          <w:sz w:val="24"/>
          <w:lang w:eastAsia="he-IL"/>
        </w:rPr>
        <w:t xml:space="preserve"> </w:t>
      </w:r>
      <w:r>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3F3DA1"/>
    <w:rsid w:val="004107FC"/>
    <w:rsid w:val="007A3730"/>
    <w:rsid w:val="00C07B28"/>
    <w:rsid w:val="00C5127D"/>
    <w:rsid w:val="00DA651A"/>
    <w:rsid w:val="00E71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zulaip@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541</Words>
  <Characters>2708</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2016-08-08T04:56:00Z</dcterms:created>
  <dcterms:modified xsi:type="dcterms:W3CDTF">2016-08-08T04:56:00Z</dcterms:modified>
</cp:coreProperties>
</file>